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spacing w:before="0" w:after="0"/>
        <w:ind w:firstLine="634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spacing w:before="0" w:after="0"/>
        <w:ind w:firstLine="635"/>
        <w:rPr>
          <w:sz w:val="12"/>
          <w:szCs w:val="12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09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апреля 2024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пгт. Пойковский</w:t>
      </w:r>
    </w:p>
    <w:p>
      <w:pPr>
        <w:spacing w:before="0" w:after="0"/>
        <w:ind w:firstLine="709"/>
        <w:jc w:val="both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7 Нефтеюганского судебного района Ханты-Мансийского автономного округа-Югры Кеся Е.В., и.о. мирового судьи судебного участка № 3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sz w:val="25"/>
          <w:szCs w:val="25"/>
        </w:rPr>
        <w:t>628331, ХМАО-Югра, Нефтеюганский район, пгт. Пойковский, Промзона, д. 7A</w:t>
      </w:r>
      <w:r>
        <w:rPr>
          <w:rFonts w:ascii="Times New Roman" w:eastAsia="Times New Roman" w:hAnsi="Times New Roman" w:cs="Times New Roman"/>
          <w:sz w:val="25"/>
          <w:szCs w:val="25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Абдуганиева Шохиддина Абдуллоевича, </w:t>
      </w:r>
      <w:r>
        <w:rPr>
          <w:rStyle w:val="cat-ExternalSystemDefinedgrp-31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PassportDatagrp-22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UserDefinedgrp-32rplc-1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неработающего, зарегистрированного и проживающего по адресу: </w:t>
      </w:r>
      <w:r>
        <w:rPr>
          <w:rStyle w:val="cat-UserDefinedgrp-33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водительское удостоверение: </w:t>
      </w:r>
      <w:r>
        <w:rPr>
          <w:rStyle w:val="cat-ExternalSystemDefinedgrp-30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Style w:val="cat-ExternalSystemDefinedgrp-29rplc-1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05.03.2024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адресу: </w:t>
      </w:r>
      <w:r>
        <w:rPr>
          <w:rStyle w:val="cat-UserDefinedgrp-34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не уплатил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  <w:sz w:val="25"/>
          <w:szCs w:val="25"/>
        </w:rPr>
        <w:t>04.03.2024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500 рублей,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>УИН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35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12.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03.01.2024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врученного ему </w:t>
      </w:r>
      <w:r>
        <w:rPr>
          <w:rFonts w:ascii="Times New Roman" w:eastAsia="Times New Roman" w:hAnsi="Times New Roman" w:cs="Times New Roman"/>
          <w:sz w:val="25"/>
          <w:szCs w:val="25"/>
        </w:rPr>
        <w:t>23.12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., извещенный надлежащим образом о времени и месте рассмотрения административного материала, не явился, просил рассмотреть дело в его отсутствие, с правонарушением согласен, что следует из </w:t>
      </w:r>
      <w:r>
        <w:rPr>
          <w:rFonts w:ascii="Times New Roman" w:eastAsia="Times New Roman" w:hAnsi="Times New Roman" w:cs="Times New Roman"/>
          <w:sz w:val="25"/>
          <w:szCs w:val="25"/>
        </w:rPr>
        <w:t>телефонограммы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 в его отсутствие.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5"/>
          <w:szCs w:val="25"/>
        </w:rPr>
        <w:t>: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протоколом об административном правонарушении </w:t>
      </w:r>
      <w:r>
        <w:rPr>
          <w:rStyle w:val="cat-UserDefinedgrp-36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05.03</w:t>
      </w:r>
      <w:r>
        <w:rPr>
          <w:rFonts w:ascii="Times New Roman" w:eastAsia="Times New Roman" w:hAnsi="Times New Roman" w:cs="Times New Roman"/>
          <w:sz w:val="25"/>
          <w:szCs w:val="25"/>
        </w:rPr>
        <w:t>.2024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согласно которому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установленный срок не уплатил штраф, с его подписью о том, что с данным протоколом ознакомлен, права разъяснены, копию протокола получил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sz w:val="25"/>
          <w:szCs w:val="25"/>
        </w:rPr>
        <w:t>копией водительского удостоверения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Style w:val="cat-UserDefinedgrp-35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 23.12.2023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 Ш.А</w:t>
      </w:r>
      <w:r>
        <w:rPr>
          <w:rFonts w:ascii="Times New Roman" w:eastAsia="Times New Roman" w:hAnsi="Times New Roman" w:cs="Times New Roman"/>
          <w:sz w:val="25"/>
          <w:szCs w:val="25"/>
        </w:rPr>
        <w:t>. был подверг</w:t>
      </w:r>
      <w:r>
        <w:rPr>
          <w:rFonts w:ascii="Times New Roman" w:eastAsia="Times New Roman" w:hAnsi="Times New Roman" w:cs="Times New Roman"/>
          <w:sz w:val="25"/>
          <w:szCs w:val="25"/>
        </w:rPr>
        <w:t>нут административному наказанию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ч. </w:t>
      </w:r>
      <w:r>
        <w:rPr>
          <w:rFonts w:ascii="Times New Roman" w:eastAsia="Times New Roman" w:hAnsi="Times New Roman" w:cs="Times New Roman"/>
          <w:sz w:val="25"/>
          <w:szCs w:val="25"/>
        </w:rPr>
        <w:t>1 ст. 12.1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 </w:t>
      </w:r>
      <w:r>
        <w:rPr>
          <w:rFonts w:ascii="Times New Roman" w:eastAsia="Times New Roman" w:hAnsi="Times New Roman" w:cs="Times New Roman"/>
          <w:sz w:val="25"/>
          <w:szCs w:val="25"/>
        </w:rPr>
        <w:t>5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00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03.01.2024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информацией ГИС ГМП об отсутствии сведений об оплате штрафа;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сведениями административной практики.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32.2 КоАП </w:t>
      </w:r>
      <w:r>
        <w:rPr>
          <w:rFonts w:ascii="Times New Roman" w:eastAsia="Times New Roman" w:hAnsi="Times New Roman" w:cs="Times New Roman"/>
          <w:sz w:val="25"/>
          <w:szCs w:val="25"/>
        </w:rPr>
        <w:t>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являлось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04.03.2024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Действия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мировой </w:t>
      </w:r>
      <w:r>
        <w:rPr>
          <w:rFonts w:ascii="Times New Roman" w:eastAsia="Times New Roman" w:hAnsi="Times New Roman" w:cs="Times New Roman"/>
          <w:sz w:val="25"/>
          <w:szCs w:val="25"/>
        </w:rPr>
        <w:t>судья квалифицирует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ч. 1 ст. 20.25 Кодекса Российской Федерации об административ</w:t>
      </w:r>
      <w:r>
        <w:rPr>
          <w:rFonts w:ascii="Times New Roman" w:eastAsia="Times New Roman" w:hAnsi="Times New Roman" w:cs="Times New Roman"/>
          <w:sz w:val="25"/>
          <w:szCs w:val="25"/>
        </w:rPr>
        <w:t>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, как 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еуплата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штрафа в срок, предусмотренный Кодексом Российской Федерации об а</w:t>
      </w:r>
      <w:r>
        <w:rPr>
          <w:rFonts w:ascii="Times New Roman" w:eastAsia="Times New Roman" w:hAnsi="Times New Roman" w:cs="Times New Roman"/>
          <w:sz w:val="25"/>
          <w:szCs w:val="25"/>
        </w:rPr>
        <w:t>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назначении наказания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5"/>
          <w:szCs w:val="25"/>
        </w:rPr>
        <w:t>Абдуганиев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Ш.А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его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имущественное положение.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мировой судья признает признание вины.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мировой судья не усматривает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jc w:val="both"/>
        <w:rPr>
          <w:sz w:val="12"/>
          <w:szCs w:val="12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Абдуганиева Шохиддина Абдуллоевича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виновным в совершении административного правонарушения, предусмотренного ч. 1 ст. 20.25 </w:t>
      </w:r>
      <w:r>
        <w:rPr>
          <w:rFonts w:ascii="Times New Roman" w:eastAsia="Times New Roman" w:hAnsi="Times New Roman" w:cs="Times New Roman"/>
          <w:sz w:val="25"/>
          <w:szCs w:val="25"/>
        </w:rPr>
        <w:t>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и назначить ему административное наказание в виде административного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штрафа </w:t>
      </w:r>
      <w:r>
        <w:rPr>
          <w:rFonts w:ascii="Times New Roman" w:eastAsia="Times New Roman" w:hAnsi="Times New Roman" w:cs="Times New Roman"/>
          <w:sz w:val="25"/>
          <w:szCs w:val="25"/>
        </w:rPr>
        <w:t>в двукратном размере суммы неуплаченного штрафа, что в денежном выражении составляет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>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</w:rPr>
        <w:t>три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тысяч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) рублей.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Штраф подлежит уплате на счет: 03100643000000018700, Получатель платежа: УФК по ХМАО-Югре (Департамент административного обеспечения ХМАО-Югры, л/с 04872D08080), ИНН: 8601056281, КПП: 860101001, наименование банка: РКЦ ХАНТЫ-МАНСИЙСК//УФК по ХМАО-Югре г. Ханты-Мансийск//УФК по ХМАО-Югре, БИК: 007162163, Кор.сч. 40102810245370000007, КБК 72011601203019000140, ОКТМО: 71874000, УИН </w:t>
      </w:r>
      <w:r>
        <w:rPr>
          <w:rFonts w:ascii="Times New Roman" w:eastAsia="Times New Roman" w:hAnsi="Times New Roman" w:cs="Times New Roman"/>
          <w:sz w:val="25"/>
          <w:szCs w:val="25"/>
        </w:rPr>
        <w:t>0412365400395004062420159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Разъяснить, что за неуплату административного штрафа в установленный срок предусмотрена административная ответственность в </w:t>
      </w:r>
      <w:r>
        <w:rPr>
          <w:rFonts w:ascii="Times New Roman" w:eastAsia="Times New Roman" w:hAnsi="Times New Roman" w:cs="Times New Roman"/>
          <w:sz w:val="25"/>
          <w:szCs w:val="25"/>
        </w:rPr>
        <w:t>соответствии с 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20.25 Кодекса Российской Федерации об административных правонарушениях.</w:t>
      </w:r>
    </w:p>
    <w:p>
      <w:pPr>
        <w:tabs>
          <w:tab w:val="left" w:pos="567"/>
        </w:tabs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tabs>
          <w:tab w:val="left" w:pos="6210"/>
        </w:tabs>
        <w:spacing w:before="0" w:after="0"/>
        <w:ind w:firstLine="156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Е.В. Кеся</w:t>
      </w:r>
    </w:p>
    <w:p>
      <w:pPr>
        <w:widowControl w:val="0"/>
        <w:spacing w:before="0" w:after="0"/>
        <w:ind w:firstLine="156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1560"/>
        <w:jc w:val="both"/>
        <w:rPr>
          <w:sz w:val="6"/>
          <w:szCs w:val="6"/>
        </w:rPr>
      </w:pPr>
    </w:p>
    <w:p>
      <w:pPr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2rplc-8">
    <w:name w:val="cat-PassportData grp-22 rplc-8"/>
    <w:basedOn w:val="DefaultParagraphFont"/>
  </w:style>
  <w:style w:type="character" w:customStyle="1" w:styleId="cat-UserDefinedgrp-32rplc-10">
    <w:name w:val="cat-UserDefined grp-32 rplc-10"/>
    <w:basedOn w:val="DefaultParagraphFont"/>
  </w:style>
  <w:style w:type="character" w:customStyle="1" w:styleId="cat-UserDefinedgrp-33rplc-11">
    <w:name w:val="cat-UserDefined grp-33 rplc-11"/>
    <w:basedOn w:val="DefaultParagraphFont"/>
  </w:style>
  <w:style w:type="character" w:customStyle="1" w:styleId="cat-ExternalSystemDefinedgrp-30rplc-13">
    <w:name w:val="cat-ExternalSystemDefined grp-30 rplc-13"/>
    <w:basedOn w:val="DefaultParagraphFont"/>
  </w:style>
  <w:style w:type="character" w:customStyle="1" w:styleId="cat-ExternalSystemDefinedgrp-29rplc-15">
    <w:name w:val="cat-ExternalSystemDefined grp-29 rplc-15"/>
    <w:basedOn w:val="DefaultParagraphFont"/>
  </w:style>
  <w:style w:type="character" w:customStyle="1" w:styleId="cat-UserDefinedgrp-34rplc-18">
    <w:name w:val="cat-UserDefined grp-34 rplc-18"/>
    <w:basedOn w:val="DefaultParagraphFont"/>
  </w:style>
  <w:style w:type="character" w:customStyle="1" w:styleId="cat-UserDefinedgrp-35rplc-22">
    <w:name w:val="cat-UserDefined grp-35 rplc-22"/>
    <w:basedOn w:val="DefaultParagraphFont"/>
  </w:style>
  <w:style w:type="character" w:customStyle="1" w:styleId="cat-UserDefinedgrp-36rplc-31">
    <w:name w:val="cat-UserDefined grp-36 rplc-31"/>
    <w:basedOn w:val="DefaultParagraphFont"/>
  </w:style>
  <w:style w:type="character" w:customStyle="1" w:styleId="cat-UserDefinedgrp-35rplc-35">
    <w:name w:val="cat-UserDefined grp-35 rplc-35"/>
    <w:basedOn w:val="DefaultParagraphFont"/>
  </w:style>
  <w:style w:type="character" w:customStyle="1" w:styleId="cat-UserDefinedgrp-37rplc-50">
    <w:name w:val="cat-UserDefined grp-37 rplc-50"/>
    <w:basedOn w:val="DefaultParagraphFont"/>
  </w:style>
  <w:style w:type="character" w:customStyle="1" w:styleId="cat-UserDefinedgrp-38rplc-53">
    <w:name w:val="cat-UserDefined grp-38 rplc-5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